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B9" w:rsidRPr="00235279" w:rsidRDefault="002B0CB9" w:rsidP="002B0CB9">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申請書ロ－③の添付書類</w:t>
      </w:r>
      <w:r w:rsidRPr="00235279">
        <w:rPr>
          <w:rFonts w:ascii="ＭＳ ゴシック" w:eastAsia="ＭＳ ゴシック" w:hAnsi="ＭＳ ゴシック" w:cs="ＭＳ ゴシック" w:hint="eastAsia"/>
          <w:color w:val="000000"/>
          <w:kern w:val="0"/>
          <w:sz w:val="24"/>
        </w:rPr>
        <w:t>）</w:t>
      </w:r>
    </w:p>
    <w:p w:rsidR="002B0CB9" w:rsidRPr="005E63D3" w:rsidRDefault="00C61BF6" w:rsidP="002B0CB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2B0CB9" w:rsidRPr="00F75EC9">
        <w:rPr>
          <w:rFonts w:ascii="ＭＳ ゴシック" w:eastAsia="ＭＳ ゴシック" w:hAnsi="ＭＳ ゴシック" w:hint="eastAsia"/>
          <w:sz w:val="24"/>
          <w:u w:val="single"/>
        </w:rPr>
        <w:t xml:space="preserve">　　</w:t>
      </w:r>
    </w:p>
    <w:p w:rsidR="002B0CB9"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2B0CB9" w:rsidRPr="00B207C4" w:rsidTr="004D6DEC">
        <w:tc>
          <w:tcPr>
            <w:tcW w:w="3256" w:type="dxa"/>
          </w:tcPr>
          <w:p w:rsidR="002B0CB9" w:rsidRPr="00B207C4" w:rsidRDefault="002B0CB9" w:rsidP="004D6DEC">
            <w:pPr>
              <w:rPr>
                <w:rFonts w:ascii="ＭＳ ゴシック" w:eastAsia="ＭＳ ゴシック" w:hAnsi="ＭＳ ゴシック"/>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2B0CB9" w:rsidRPr="00B207C4" w:rsidRDefault="002B0CB9" w:rsidP="004D6DEC">
            <w:pPr>
              <w:rPr>
                <w:rFonts w:ascii="ＭＳ ゴシック" w:eastAsia="ＭＳ ゴシック" w:hAnsi="ＭＳ ゴシック"/>
              </w:rPr>
            </w:pPr>
            <w:r>
              <w:rPr>
                <w:rFonts w:ascii="ＭＳ ゴシック" w:eastAsia="ＭＳ ゴシック" w:hAnsi="ＭＳ ゴシック" w:hint="eastAsia"/>
                <w:sz w:val="24"/>
              </w:rPr>
              <w:t>ｂ.指定業種に係る</w:t>
            </w:r>
            <w:r w:rsidRPr="00B207C4">
              <w:rPr>
                <w:rFonts w:ascii="ＭＳ ゴシック" w:eastAsia="ＭＳ ゴシック" w:hAnsi="ＭＳ ゴシック" w:hint="eastAsia"/>
                <w:sz w:val="24"/>
              </w:rPr>
              <w:t>原油等の前年同月の平均仕入単価</w:t>
            </w:r>
          </w:p>
        </w:tc>
        <w:tc>
          <w:tcPr>
            <w:tcW w:w="3281" w:type="dxa"/>
          </w:tcPr>
          <w:p w:rsidR="002B0CB9" w:rsidRPr="00B207C4" w:rsidRDefault="002B0CB9" w:rsidP="004D6DEC">
            <w:pPr>
              <w:rPr>
                <w:rFonts w:ascii="ＭＳ ゴシック" w:eastAsia="ＭＳ ゴシック" w:hAnsi="ＭＳ ゴシック"/>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2B0CB9" w:rsidRPr="00B207C4" w:rsidTr="004D6DEC">
        <w:tc>
          <w:tcPr>
            <w:tcW w:w="3256" w:type="dxa"/>
          </w:tcPr>
          <w:p w:rsidR="002B0CB9"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円</w:t>
            </w:r>
          </w:p>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【Ｅ】</w:t>
            </w:r>
          </w:p>
        </w:tc>
        <w:tc>
          <w:tcPr>
            <w:tcW w:w="3231" w:type="dxa"/>
          </w:tcPr>
          <w:p w:rsidR="002B0CB9"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【ｅ】</w:t>
            </w:r>
          </w:p>
        </w:tc>
        <w:tc>
          <w:tcPr>
            <w:tcW w:w="3281" w:type="dxa"/>
          </w:tcPr>
          <w:p w:rsidR="002B0CB9"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w:t>
            </w:r>
          </w:p>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【E/ｅ×100－100】</w:t>
            </w:r>
          </w:p>
        </w:tc>
      </w:tr>
    </w:tbl>
    <w:p w:rsidR="002B0CB9"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p>
    <w:p w:rsidR="002B0CB9" w:rsidRPr="004742D5"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2B0CB9" w:rsidRPr="00B207C4" w:rsidTr="004D6DEC">
        <w:trPr>
          <w:trHeight w:val="489"/>
        </w:trPr>
        <w:tc>
          <w:tcPr>
            <w:tcW w:w="5203" w:type="dxa"/>
          </w:tcPr>
          <w:p w:rsidR="002B0CB9" w:rsidRPr="00C61BF6" w:rsidRDefault="002B0CB9" w:rsidP="004D6DEC">
            <w:pPr>
              <w:jc w:val="left"/>
              <w:rPr>
                <w:rFonts w:ascii="ＭＳ ゴシック" w:eastAsia="ＭＳ ゴシック" w:hAnsi="ＭＳ ゴシック"/>
              </w:rPr>
            </w:pPr>
            <w:r>
              <w:rPr>
                <w:rFonts w:ascii="ＭＳ ゴシック" w:eastAsia="ＭＳ ゴシック" w:hAnsi="ＭＳ ゴシック" w:hint="eastAsia"/>
                <w:sz w:val="24"/>
              </w:rPr>
              <w:t>ｃ.指定業種であって、原油等の価格の上昇を製品等に転嫁できていない事業が属する業種</w:t>
            </w:r>
            <w:r w:rsidRPr="00B207C4">
              <w:rPr>
                <w:rFonts w:ascii="ＭＳ ゴシック" w:eastAsia="ＭＳ ゴシック" w:hAnsi="ＭＳ ゴシック" w:hint="eastAsia"/>
                <w:sz w:val="24"/>
              </w:rPr>
              <w:t>（※１</w:t>
            </w:r>
            <w:r w:rsidR="00C61BF6">
              <w:rPr>
                <w:rFonts w:ascii="ＭＳ ゴシック" w:eastAsia="ＭＳ ゴシック" w:hAnsi="ＭＳ ゴシック" w:hint="eastAsia"/>
                <w:sz w:val="24"/>
              </w:rPr>
              <w:t>、２</w:t>
            </w:r>
            <w:r w:rsidRPr="00B207C4">
              <w:rPr>
                <w:rFonts w:ascii="ＭＳ ゴシック" w:eastAsia="ＭＳ ゴシック" w:hAnsi="ＭＳ ゴシック" w:hint="eastAsia"/>
                <w:sz w:val="24"/>
              </w:rPr>
              <w:t>）</w:t>
            </w:r>
          </w:p>
        </w:tc>
        <w:tc>
          <w:tcPr>
            <w:tcW w:w="4582" w:type="dxa"/>
          </w:tcPr>
          <w:p w:rsidR="002B0CB9" w:rsidRPr="00B207C4" w:rsidRDefault="002B0CB9" w:rsidP="00C61BF6">
            <w:pPr>
              <w:jc w:val="left"/>
              <w:rPr>
                <w:rFonts w:ascii="ＭＳ ゴシック" w:eastAsia="ＭＳ ゴシック" w:hAnsi="ＭＳ ゴシック"/>
              </w:rPr>
            </w:pPr>
            <w:r>
              <w:rPr>
                <w:rFonts w:ascii="ＭＳ ゴシック" w:eastAsia="ＭＳ ゴシック" w:hAnsi="ＭＳ ゴシック" w:hint="eastAsia"/>
                <w:sz w:val="24"/>
              </w:rPr>
              <w:t>ｄ.</w:t>
            </w:r>
            <w:r w:rsidRPr="00B207C4">
              <w:rPr>
                <w:rFonts w:ascii="ＭＳ ゴシック" w:eastAsia="ＭＳ ゴシック" w:hAnsi="ＭＳ ゴシック" w:hint="eastAsia"/>
                <w:sz w:val="24"/>
              </w:rPr>
              <w:t>指定業種に係る原油等の仕入価格</w:t>
            </w:r>
          </w:p>
        </w:tc>
      </w:tr>
      <w:tr w:rsidR="002B0CB9" w:rsidRPr="00B207C4" w:rsidTr="004D6DEC">
        <w:trPr>
          <w:trHeight w:val="372"/>
        </w:trPr>
        <w:tc>
          <w:tcPr>
            <w:tcW w:w="5203" w:type="dxa"/>
          </w:tcPr>
          <w:p w:rsidR="002B0CB9" w:rsidRPr="00B207C4" w:rsidRDefault="002B0CB9" w:rsidP="004D6DEC">
            <w:pPr>
              <w:rPr>
                <w:rFonts w:ascii="ＭＳ ゴシック" w:eastAsia="ＭＳ ゴシック" w:hAnsi="ＭＳ ゴシック"/>
              </w:rPr>
            </w:pPr>
          </w:p>
        </w:tc>
        <w:tc>
          <w:tcPr>
            <w:tcW w:w="4582" w:type="dxa"/>
            <w:vAlign w:val="center"/>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r>
      <w:tr w:rsidR="002B0CB9" w:rsidRPr="00B207C4" w:rsidTr="004D6DEC">
        <w:trPr>
          <w:trHeight w:val="459"/>
        </w:trPr>
        <w:tc>
          <w:tcPr>
            <w:tcW w:w="5203" w:type="dxa"/>
          </w:tcPr>
          <w:p w:rsidR="002B0CB9" w:rsidRPr="00B207C4" w:rsidRDefault="002B0CB9" w:rsidP="004D6DEC">
            <w:pPr>
              <w:rPr>
                <w:rFonts w:ascii="ＭＳ ゴシック" w:eastAsia="ＭＳ ゴシック" w:hAnsi="ＭＳ ゴシック"/>
              </w:rPr>
            </w:pPr>
          </w:p>
        </w:tc>
        <w:tc>
          <w:tcPr>
            <w:tcW w:w="4582" w:type="dxa"/>
            <w:vAlign w:val="center"/>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r>
      <w:tr w:rsidR="002B0CB9" w:rsidRPr="00B207C4" w:rsidTr="004D6DEC">
        <w:trPr>
          <w:trHeight w:val="424"/>
        </w:trPr>
        <w:tc>
          <w:tcPr>
            <w:tcW w:w="5203" w:type="dxa"/>
          </w:tcPr>
          <w:p w:rsidR="002B0CB9" w:rsidRPr="00B207C4" w:rsidRDefault="002B0CB9" w:rsidP="004D6DEC">
            <w:pPr>
              <w:rPr>
                <w:rFonts w:ascii="ＭＳ ゴシック" w:eastAsia="ＭＳ ゴシック" w:hAnsi="ＭＳ ゴシック"/>
              </w:rPr>
            </w:pPr>
            <w:r w:rsidRPr="00B207C4">
              <w:rPr>
                <w:rFonts w:ascii="ＭＳ ゴシック" w:eastAsia="ＭＳ ゴシック" w:hAnsi="ＭＳ ゴシック" w:hint="eastAsia"/>
                <w:sz w:val="24"/>
              </w:rPr>
              <w:t>合計</w:t>
            </w:r>
          </w:p>
        </w:tc>
        <w:tc>
          <w:tcPr>
            <w:tcW w:w="4582" w:type="dxa"/>
            <w:vAlign w:val="center"/>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【Ｓ】</w:t>
            </w:r>
          </w:p>
        </w:tc>
      </w:tr>
    </w:tbl>
    <w:p w:rsidR="002B0CB9" w:rsidRPr="005E63D3" w:rsidRDefault="002B0CB9" w:rsidP="005E63D3">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5E63D3">
        <w:rPr>
          <w:rFonts w:ascii="ＭＳ ゴシック" w:eastAsia="ＭＳ ゴシック" w:hAnsi="ＭＳ ゴシック" w:hint="eastAsia"/>
          <w:szCs w:val="21"/>
        </w:rPr>
        <w:t>※１：認定申請書の表には、ｃ.欄に記載する指定業種（日本標準産業分類の細分類番号と細分類業種名）と同じ業種を記載。原油等の仕入価格の算出ができる指定業種のみの記載でも可。</w:t>
      </w:r>
    </w:p>
    <w:p w:rsidR="002B0CB9" w:rsidRPr="005E63D3" w:rsidRDefault="002B0CB9" w:rsidP="002B0CB9">
      <w:pPr>
        <w:suppressAutoHyphens/>
        <w:kinsoku w:val="0"/>
        <w:wordWrap w:val="0"/>
        <w:autoSpaceDE w:val="0"/>
        <w:autoSpaceDN w:val="0"/>
        <w:spacing w:line="366" w:lineRule="atLeast"/>
        <w:jc w:val="left"/>
        <w:rPr>
          <w:rFonts w:ascii="ＭＳ ゴシック" w:eastAsia="ＭＳ ゴシック" w:hAnsi="ＭＳ ゴシック"/>
          <w:szCs w:val="21"/>
        </w:rPr>
      </w:pPr>
      <w:r w:rsidRPr="005E63D3">
        <w:rPr>
          <w:rFonts w:ascii="ＭＳ ゴシック" w:eastAsia="ＭＳ ゴシック" w:hAnsi="ＭＳ ゴシック" w:hint="eastAsia"/>
          <w:szCs w:val="21"/>
        </w:rPr>
        <w:t>※２：指定業種に係る原油等の仕入価格を合算して記載することも可。</w:t>
      </w:r>
    </w:p>
    <w:p w:rsidR="002B0CB9"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p>
    <w:p w:rsidR="002B0CB9" w:rsidRPr="00DB2A19"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2B0CB9" w:rsidRPr="00B207C4" w:rsidTr="004D6DEC">
        <w:trPr>
          <w:trHeight w:val="1147"/>
        </w:trPr>
        <w:tc>
          <w:tcPr>
            <w:tcW w:w="2754" w:type="dxa"/>
          </w:tcPr>
          <w:p w:rsidR="002B0CB9" w:rsidRPr="00B207C4" w:rsidRDefault="002B0CB9" w:rsidP="00CC3F79">
            <w:pPr>
              <w:jc w:val="left"/>
              <w:rPr>
                <w:rFonts w:ascii="ＭＳ ゴシック" w:eastAsia="ＭＳ ゴシック" w:hAnsi="ＭＳ ゴシック"/>
              </w:rPr>
            </w:pPr>
            <w:r w:rsidRPr="00B207C4">
              <w:rPr>
                <w:rFonts w:ascii="ＭＳ ゴシック" w:eastAsia="ＭＳ ゴシック" w:hAnsi="ＭＳ ゴシック" w:hint="eastAsia"/>
                <w:sz w:val="24"/>
              </w:rPr>
              <w:t>全体の売上原価（ａ）</w:t>
            </w:r>
          </w:p>
        </w:tc>
        <w:tc>
          <w:tcPr>
            <w:tcW w:w="3450" w:type="dxa"/>
          </w:tcPr>
          <w:p w:rsidR="002B0CB9" w:rsidRPr="00B207C4" w:rsidRDefault="002B0CB9" w:rsidP="00CC3F79">
            <w:pPr>
              <w:jc w:val="left"/>
              <w:rPr>
                <w:rFonts w:ascii="ＭＳ ゴシック" w:eastAsia="ＭＳ ゴシック" w:hAnsi="ＭＳ ゴシック"/>
              </w:rPr>
            </w:pPr>
            <w:r w:rsidRPr="00B207C4">
              <w:rPr>
                <w:rFonts w:ascii="ＭＳ ゴシック" w:eastAsia="ＭＳ ゴシック" w:hAnsi="ＭＳ ゴシック" w:hint="eastAsia"/>
                <w:sz w:val="24"/>
              </w:rPr>
              <w:t>指定業種に係る原油等の仕入価格（ｂ）</w:t>
            </w:r>
          </w:p>
        </w:tc>
        <w:tc>
          <w:tcPr>
            <w:tcW w:w="3402" w:type="dxa"/>
          </w:tcPr>
          <w:p w:rsidR="002B0CB9" w:rsidRPr="00B207C4" w:rsidRDefault="002B0CB9" w:rsidP="00CC3F79">
            <w:pPr>
              <w:jc w:val="left"/>
              <w:rPr>
                <w:rFonts w:ascii="ＭＳ ゴシック" w:eastAsia="ＭＳ ゴシック" w:hAnsi="ＭＳ ゴシック"/>
              </w:rPr>
            </w:pPr>
            <w:r w:rsidRPr="00B207C4">
              <w:rPr>
                <w:rFonts w:ascii="ＭＳ ゴシック" w:eastAsia="ＭＳ ゴシック" w:hAnsi="ＭＳ ゴシック" w:hint="eastAsia"/>
                <w:sz w:val="24"/>
              </w:rPr>
              <w:t>全体の売上原価に占める指定業種に係る原油等の仕入価格の割合</w:t>
            </w:r>
          </w:p>
          <w:p w:rsidR="002B0CB9" w:rsidRPr="00B207C4" w:rsidRDefault="002B0CB9" w:rsidP="00CC3F79">
            <w:pPr>
              <w:jc w:val="left"/>
              <w:rPr>
                <w:rFonts w:ascii="ＭＳ ゴシック" w:eastAsia="ＭＳ ゴシック" w:hAnsi="ＭＳ ゴシック"/>
              </w:rPr>
            </w:pPr>
            <w:r w:rsidRPr="00B207C4">
              <w:rPr>
                <w:rFonts w:ascii="ＭＳ ゴシック" w:eastAsia="ＭＳ ゴシック" w:hAnsi="ＭＳ ゴシック" w:hint="eastAsia"/>
                <w:sz w:val="24"/>
              </w:rPr>
              <w:t>（ｂ/ａ×100）</w:t>
            </w:r>
          </w:p>
        </w:tc>
      </w:tr>
      <w:tr w:rsidR="002B0CB9" w:rsidRPr="00B207C4" w:rsidTr="004D6DEC">
        <w:trPr>
          <w:trHeight w:val="363"/>
        </w:trPr>
        <w:tc>
          <w:tcPr>
            <w:tcW w:w="2754" w:type="dxa"/>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【Ｃ】</w:t>
            </w:r>
          </w:p>
        </w:tc>
        <w:tc>
          <w:tcPr>
            <w:tcW w:w="3450" w:type="dxa"/>
            <w:vAlign w:val="center"/>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【Ｓ】</w:t>
            </w:r>
          </w:p>
        </w:tc>
        <w:tc>
          <w:tcPr>
            <w:tcW w:w="3402" w:type="dxa"/>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r>
    </w:tbl>
    <w:p w:rsidR="002B0CB9" w:rsidRDefault="002B0CB9" w:rsidP="002B0CB9">
      <w:pPr>
        <w:widowControl/>
        <w:jc w:val="left"/>
        <w:rPr>
          <w:rFonts w:ascii="ＭＳ ゴシック" w:eastAsia="ＭＳ ゴシック" w:hAnsi="ＭＳ ゴシック"/>
          <w:sz w:val="24"/>
        </w:rPr>
      </w:pPr>
    </w:p>
    <w:p w:rsidR="002B0CB9" w:rsidRDefault="002B0CB9" w:rsidP="002B0CB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19"/>
        <w:gridCol w:w="1337"/>
        <w:gridCol w:w="1380"/>
        <w:gridCol w:w="1380"/>
        <w:gridCol w:w="1337"/>
      </w:tblGrid>
      <w:tr w:rsidR="002B0CB9" w:rsidRPr="00B207C4" w:rsidTr="004D6DEC">
        <w:tc>
          <w:tcPr>
            <w:tcW w:w="144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指定業種（※）</w:t>
            </w:r>
          </w:p>
        </w:tc>
        <w:tc>
          <w:tcPr>
            <w:tcW w:w="1486"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最近３か月間の指定業種に係る原油等の仕入価格（ａ）</w:t>
            </w:r>
          </w:p>
        </w:tc>
        <w:tc>
          <w:tcPr>
            <w:tcW w:w="1419"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最近３か月間の指定業種に係る売上高（ｂ）</w:t>
            </w:r>
          </w:p>
        </w:tc>
        <w:tc>
          <w:tcPr>
            <w:tcW w:w="133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（ａ/ｂ×100）</w:t>
            </w:r>
          </w:p>
        </w:tc>
        <w:tc>
          <w:tcPr>
            <w:tcW w:w="1380"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前年同期の指定業種に係る原油等の仕入価格（ｃ）</w:t>
            </w:r>
          </w:p>
        </w:tc>
        <w:tc>
          <w:tcPr>
            <w:tcW w:w="1380"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前年同期の指定業種に係る売上高（ｄ）</w:t>
            </w:r>
          </w:p>
        </w:tc>
        <w:tc>
          <w:tcPr>
            <w:tcW w:w="133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（ｃ/ｄ×100）</w:t>
            </w:r>
          </w:p>
        </w:tc>
      </w:tr>
      <w:tr w:rsidR="002B0CB9" w:rsidRPr="00B207C4" w:rsidTr="004D6DEC">
        <w:tc>
          <w:tcPr>
            <w:tcW w:w="1447" w:type="dxa"/>
          </w:tcPr>
          <w:p w:rsidR="002B0CB9" w:rsidRPr="00B207C4" w:rsidRDefault="002B0CB9" w:rsidP="004D6DEC">
            <w:pPr>
              <w:suppressAutoHyphens/>
              <w:kinsoku w:val="0"/>
              <w:autoSpaceDE w:val="0"/>
              <w:autoSpaceDN w:val="0"/>
              <w:spacing w:line="366" w:lineRule="atLeast"/>
              <w:jc w:val="left"/>
              <w:rPr>
                <w:rFonts w:ascii="ＭＳ ゴシック" w:eastAsia="ＭＳ ゴシック" w:hAnsi="ＭＳ ゴシック"/>
              </w:rPr>
            </w:pPr>
          </w:p>
        </w:tc>
        <w:tc>
          <w:tcPr>
            <w:tcW w:w="1486"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419"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3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c>
          <w:tcPr>
            <w:tcW w:w="138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38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3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r>
      <w:tr w:rsidR="002B0CB9" w:rsidRPr="00B207C4" w:rsidTr="004D6DEC">
        <w:tc>
          <w:tcPr>
            <w:tcW w:w="144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p>
        </w:tc>
        <w:tc>
          <w:tcPr>
            <w:tcW w:w="1486"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419"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3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c>
          <w:tcPr>
            <w:tcW w:w="138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38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tc>
        <w:tc>
          <w:tcPr>
            <w:tcW w:w="13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r>
      <w:tr w:rsidR="002B0CB9" w:rsidRPr="00B207C4" w:rsidTr="004D6DEC">
        <w:tc>
          <w:tcPr>
            <w:tcW w:w="144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合計</w:t>
            </w:r>
          </w:p>
        </w:tc>
        <w:tc>
          <w:tcPr>
            <w:tcW w:w="1486"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【Ａ１】</w:t>
            </w:r>
          </w:p>
        </w:tc>
        <w:tc>
          <w:tcPr>
            <w:tcW w:w="1419"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【Ｂ１】</w:t>
            </w:r>
          </w:p>
        </w:tc>
        <w:tc>
          <w:tcPr>
            <w:tcW w:w="13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c>
          <w:tcPr>
            <w:tcW w:w="138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【ａ１】</w:t>
            </w:r>
          </w:p>
        </w:tc>
        <w:tc>
          <w:tcPr>
            <w:tcW w:w="138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【ｂ１】</w:t>
            </w:r>
          </w:p>
        </w:tc>
        <w:tc>
          <w:tcPr>
            <w:tcW w:w="13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r>
    </w:tbl>
    <w:p w:rsidR="002B0CB9" w:rsidRPr="005E63D3" w:rsidRDefault="002B0CB9" w:rsidP="002B0CB9">
      <w:pPr>
        <w:suppressAutoHyphens/>
        <w:kinsoku w:val="0"/>
        <w:wordWrap w:val="0"/>
        <w:autoSpaceDE w:val="0"/>
        <w:autoSpaceDN w:val="0"/>
        <w:spacing w:line="366" w:lineRule="atLeast"/>
        <w:jc w:val="left"/>
        <w:rPr>
          <w:rFonts w:ascii="ＭＳ ゴシック" w:eastAsia="ＭＳ ゴシック" w:hAnsi="ＭＳ ゴシック"/>
          <w:szCs w:val="21"/>
        </w:rPr>
      </w:pPr>
      <w:r w:rsidRPr="005E63D3">
        <w:rPr>
          <w:rFonts w:ascii="ＭＳ ゴシック" w:eastAsia="ＭＳ ゴシック" w:hAnsi="ＭＳ ゴシック" w:hint="eastAsia"/>
          <w:szCs w:val="21"/>
        </w:rPr>
        <w:lastRenderedPageBreak/>
        <w:t>※：表２に記載した指定業種と同じ指定業種を記載。</w:t>
      </w:r>
    </w:p>
    <w:p w:rsidR="002B0CB9" w:rsidRPr="00934438"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p>
    <w:p w:rsidR="002B0CB9" w:rsidRPr="003D3E3C" w:rsidRDefault="002B0CB9" w:rsidP="002B0CB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2B0CB9" w:rsidRPr="00B207C4" w:rsidTr="004D6DEC">
        <w:trPr>
          <w:trHeight w:val="2275"/>
        </w:trPr>
        <w:tc>
          <w:tcPr>
            <w:tcW w:w="1981" w:type="dxa"/>
            <w:tcBorders>
              <w:bottom w:val="single" w:sz="4" w:space="0" w:color="auto"/>
            </w:tcBorders>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最近３か月間の指定業種に係る原油等の仕入価格（ａ）</w:t>
            </w:r>
          </w:p>
        </w:tc>
        <w:tc>
          <w:tcPr>
            <w:tcW w:w="1665" w:type="dxa"/>
            <w:tcBorders>
              <w:bottom w:val="single" w:sz="4" w:space="0" w:color="auto"/>
            </w:tcBorders>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最近３か月間の全体の売上高（ｂ）</w:t>
            </w:r>
          </w:p>
        </w:tc>
        <w:tc>
          <w:tcPr>
            <w:tcW w:w="1424" w:type="dxa"/>
            <w:tcBorders>
              <w:bottom w:val="single" w:sz="4" w:space="0" w:color="auto"/>
            </w:tcBorders>
          </w:tcPr>
          <w:p w:rsidR="002B0CB9" w:rsidRPr="00B207C4" w:rsidRDefault="002B0CB9" w:rsidP="005E63D3">
            <w:pPr>
              <w:suppressAutoHyphens/>
              <w:kinsoku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（ａ/ｂ×100）</w:t>
            </w:r>
          </w:p>
        </w:tc>
        <w:tc>
          <w:tcPr>
            <w:tcW w:w="1842" w:type="dxa"/>
            <w:tcBorders>
              <w:bottom w:val="single" w:sz="4" w:space="0" w:color="auto"/>
            </w:tcBorders>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rsidR="002B0CB9"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rsidR="002B0CB9" w:rsidRPr="00B207C4" w:rsidRDefault="002B0CB9" w:rsidP="005E63D3">
            <w:pPr>
              <w:suppressAutoHyphens/>
              <w:kinsoku w:val="0"/>
              <w:autoSpaceDE w:val="0"/>
              <w:autoSpaceDN w:val="0"/>
              <w:spacing w:line="366" w:lineRule="atLeast"/>
              <w:rPr>
                <w:rFonts w:ascii="ＭＳ ゴシック" w:eastAsia="ＭＳ ゴシック" w:hAnsi="ＭＳ ゴシック"/>
              </w:rPr>
            </w:pPr>
            <w:r w:rsidRPr="00B207C4">
              <w:rPr>
                <w:rFonts w:ascii="ＭＳ ゴシック" w:eastAsia="ＭＳ ゴシック" w:hAnsi="ＭＳ ゴシック" w:hint="eastAsia"/>
                <w:sz w:val="24"/>
              </w:rPr>
              <w:t>（ｄ）</w:t>
            </w:r>
          </w:p>
        </w:tc>
        <w:tc>
          <w:tcPr>
            <w:tcW w:w="1357" w:type="dxa"/>
          </w:tcPr>
          <w:p w:rsidR="002B0CB9"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sidRPr="00B207C4">
              <w:rPr>
                <w:rFonts w:ascii="ＭＳ ゴシック" w:eastAsia="ＭＳ ゴシック" w:hAnsi="ＭＳ ゴシック" w:hint="eastAsia"/>
                <w:sz w:val="24"/>
              </w:rPr>
              <w:t>（ｃ/ｄ×100）</w:t>
            </w:r>
          </w:p>
          <w:p w:rsidR="002B0CB9" w:rsidRDefault="002B0CB9" w:rsidP="004D6DEC">
            <w:pPr>
              <w:rPr>
                <w:rFonts w:ascii="ＭＳ ゴシック" w:eastAsia="ＭＳ ゴシック" w:hAnsi="ＭＳ ゴシック"/>
              </w:rPr>
            </w:pPr>
          </w:p>
          <w:p w:rsidR="002B0CB9" w:rsidRPr="00934438" w:rsidRDefault="002B0CB9" w:rsidP="002B0CB9">
            <w:pPr>
              <w:ind w:rightChars="351" w:right="737"/>
              <w:jc w:val="center"/>
              <w:rPr>
                <w:rFonts w:ascii="ＭＳ ゴシック" w:eastAsia="ＭＳ ゴシック" w:hAnsi="ＭＳ ゴシック"/>
              </w:rPr>
            </w:pPr>
          </w:p>
        </w:tc>
      </w:tr>
      <w:tr w:rsidR="002B0CB9" w:rsidRPr="00B207C4" w:rsidTr="004D6DEC">
        <w:trPr>
          <w:trHeight w:val="390"/>
        </w:trPr>
        <w:tc>
          <w:tcPr>
            <w:tcW w:w="1981"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center"/>
              <w:rPr>
                <w:rFonts w:ascii="ＭＳ ゴシック" w:eastAsia="ＭＳ ゴシック" w:hAnsi="ＭＳ ゴシック"/>
              </w:rPr>
            </w:pPr>
            <w:r w:rsidRPr="00B207C4">
              <w:rPr>
                <w:rFonts w:ascii="ＭＳ ゴシック" w:eastAsia="ＭＳ ゴシック" w:hAnsi="ＭＳ ゴシック" w:hint="eastAsia"/>
                <w:sz w:val="24"/>
              </w:rPr>
              <w:t>【Ａ１】</w:t>
            </w:r>
          </w:p>
        </w:tc>
        <w:tc>
          <w:tcPr>
            <w:tcW w:w="1665"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center"/>
              <w:rPr>
                <w:rFonts w:ascii="ＭＳ ゴシック" w:eastAsia="ＭＳ ゴシック" w:hAnsi="ＭＳ ゴシック"/>
              </w:rPr>
            </w:pPr>
            <w:r w:rsidRPr="00B207C4">
              <w:rPr>
                <w:rFonts w:ascii="ＭＳ ゴシック" w:eastAsia="ＭＳ ゴシック" w:hAnsi="ＭＳ ゴシック" w:hint="eastAsia"/>
                <w:sz w:val="24"/>
              </w:rPr>
              <w:t>【Ｂ２】</w:t>
            </w:r>
          </w:p>
        </w:tc>
        <w:tc>
          <w:tcPr>
            <w:tcW w:w="1424"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c>
          <w:tcPr>
            <w:tcW w:w="1842"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【ａ１】</w:t>
            </w:r>
          </w:p>
        </w:tc>
        <w:tc>
          <w:tcPr>
            <w:tcW w:w="1560"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【ｂ２】</w:t>
            </w:r>
          </w:p>
        </w:tc>
        <w:tc>
          <w:tcPr>
            <w:tcW w:w="135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w:t>
            </w:r>
          </w:p>
          <w:p w:rsidR="002B0CB9" w:rsidRPr="00B207C4" w:rsidRDefault="002B0CB9" w:rsidP="004D6DEC">
            <w:pPr>
              <w:suppressAutoHyphens/>
              <w:kinsoku w:val="0"/>
              <w:autoSpaceDE w:val="0"/>
              <w:autoSpaceDN w:val="0"/>
              <w:spacing w:line="366" w:lineRule="atLeast"/>
              <w:jc w:val="right"/>
              <w:rPr>
                <w:rFonts w:ascii="ＭＳ ゴシック" w:eastAsia="ＭＳ ゴシック" w:hAnsi="ＭＳ ゴシック"/>
              </w:rPr>
            </w:pPr>
          </w:p>
        </w:tc>
      </w:tr>
    </w:tbl>
    <w:p w:rsidR="002B0CB9" w:rsidRPr="003D3E3C" w:rsidRDefault="002B0CB9" w:rsidP="002B0CB9">
      <w:pPr>
        <w:suppressAutoHyphens/>
        <w:kinsoku w:val="0"/>
        <w:wordWrap w:val="0"/>
        <w:autoSpaceDE w:val="0"/>
        <w:autoSpaceDN w:val="0"/>
        <w:spacing w:line="366" w:lineRule="atLeast"/>
        <w:jc w:val="left"/>
        <w:rPr>
          <w:rFonts w:ascii="ＭＳ ゴシック" w:eastAsia="ＭＳ ゴシック" w:hAnsi="ＭＳ ゴシック"/>
          <w:sz w:val="24"/>
        </w:rPr>
      </w:pPr>
    </w:p>
    <w:p w:rsidR="002B0CB9" w:rsidRPr="005E63D3" w:rsidRDefault="002B0CB9" w:rsidP="005E63D3">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5E63D3">
        <w:rPr>
          <w:rFonts w:ascii="ＭＳ ゴシック" w:eastAsia="ＭＳ ゴシック" w:hAnsi="ＭＳ ゴシック" w:hint="eastAsia"/>
          <w:szCs w:val="21"/>
        </w:rPr>
        <w:t>（注）</w:t>
      </w:r>
      <w:r w:rsidR="005E63D3" w:rsidRPr="005E63D3">
        <w:rPr>
          <w:rFonts w:ascii="ＭＳ ゴシック" w:eastAsia="ＭＳ ゴシック" w:hAnsi="ＭＳ ゴシック" w:hint="eastAsia"/>
          <w:szCs w:val="21"/>
        </w:rPr>
        <w:t>認定</w:t>
      </w:r>
      <w:r w:rsidRPr="005E63D3">
        <w:rPr>
          <w:rFonts w:ascii="ＭＳ ゴシック" w:eastAsia="ＭＳ ゴシック" w:hAnsi="ＭＳ ゴシック" w:hint="eastAsia"/>
          <w:szCs w:val="21"/>
        </w:rPr>
        <w:t>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2B0CB9" w:rsidRPr="00B01667" w:rsidRDefault="002B0CB9" w:rsidP="002B0CB9">
      <w:pPr>
        <w:wordWrap w:val="0"/>
        <w:ind w:right="72"/>
        <w:rPr>
          <w:rFonts w:ascii="ＭＳ ゴシック" w:eastAsia="ＭＳ ゴシック" w:hAnsi="ＭＳ ゴシック"/>
          <w:sz w:val="24"/>
        </w:rPr>
      </w:pPr>
    </w:p>
    <w:p w:rsidR="002B0CB9" w:rsidRDefault="002B0CB9" w:rsidP="002B0CB9">
      <w:pPr>
        <w:widowControl/>
        <w:jc w:val="left"/>
        <w:rPr>
          <w:rFonts w:ascii="ＭＳ ゴシック" w:eastAsia="ＭＳ ゴシック" w:hAnsi="ＭＳ ゴシック"/>
          <w:sz w:val="24"/>
        </w:rPr>
      </w:pPr>
      <w:bookmarkStart w:id="0" w:name="_GoBack"/>
      <w:bookmarkEnd w:id="0"/>
    </w:p>
    <w:sectPr w:rsidR="002B0CB9" w:rsidSect="00D449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1F" w:rsidRDefault="007E511F" w:rsidP="002B0CB9">
      <w:r>
        <w:separator/>
      </w:r>
    </w:p>
  </w:endnote>
  <w:endnote w:type="continuationSeparator" w:id="0">
    <w:p w:rsidR="007E511F" w:rsidRDefault="007E511F" w:rsidP="002B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1F" w:rsidRDefault="007E511F" w:rsidP="002B0CB9">
      <w:r>
        <w:separator/>
      </w:r>
    </w:p>
  </w:footnote>
  <w:footnote w:type="continuationSeparator" w:id="0">
    <w:p w:rsidR="007E511F" w:rsidRDefault="007E511F" w:rsidP="002B0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CB9"/>
    <w:rsid w:val="000D3B31"/>
    <w:rsid w:val="001231C6"/>
    <w:rsid w:val="0012382E"/>
    <w:rsid w:val="00167504"/>
    <w:rsid w:val="00254104"/>
    <w:rsid w:val="002A14BE"/>
    <w:rsid w:val="002B0CB9"/>
    <w:rsid w:val="00302934"/>
    <w:rsid w:val="003362B2"/>
    <w:rsid w:val="00373827"/>
    <w:rsid w:val="003A314A"/>
    <w:rsid w:val="00485A2D"/>
    <w:rsid w:val="00494CC7"/>
    <w:rsid w:val="004A04B3"/>
    <w:rsid w:val="004A49D7"/>
    <w:rsid w:val="004D6DEC"/>
    <w:rsid w:val="00591F63"/>
    <w:rsid w:val="005C05AC"/>
    <w:rsid w:val="005D2783"/>
    <w:rsid w:val="005E63D3"/>
    <w:rsid w:val="006047A9"/>
    <w:rsid w:val="00693CFF"/>
    <w:rsid w:val="006C0967"/>
    <w:rsid w:val="00733B28"/>
    <w:rsid w:val="007E511F"/>
    <w:rsid w:val="00802AAD"/>
    <w:rsid w:val="00826B2D"/>
    <w:rsid w:val="0083778B"/>
    <w:rsid w:val="00840494"/>
    <w:rsid w:val="008457F7"/>
    <w:rsid w:val="00915071"/>
    <w:rsid w:val="009173B5"/>
    <w:rsid w:val="009A6DDD"/>
    <w:rsid w:val="00AB2C6A"/>
    <w:rsid w:val="00B35785"/>
    <w:rsid w:val="00BC4196"/>
    <w:rsid w:val="00BE744F"/>
    <w:rsid w:val="00C61BF6"/>
    <w:rsid w:val="00CC3F79"/>
    <w:rsid w:val="00D449AE"/>
    <w:rsid w:val="00E146B0"/>
    <w:rsid w:val="00EB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EB4E11-72D3-4AF3-8759-B967F58B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b/>
        <w:kern w:val="2"/>
        <w:sz w:val="24"/>
        <w:szCs w:val="24"/>
        <w:u w:val="wav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B9"/>
    <w:pPr>
      <w:widowControl w:val="0"/>
      <w:jc w:val="both"/>
    </w:pPr>
    <w:rPr>
      <w:b w:val="0"/>
      <w:sz w:val="21"/>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4196"/>
    <w:pPr>
      <w:spacing w:before="240" w:after="120"/>
      <w:jc w:val="center"/>
      <w:outlineLvl w:val="0"/>
    </w:pPr>
    <w:rPr>
      <w:rFonts w:asciiTheme="majorHAnsi" w:eastAsia="ＭＳ ゴシック" w:hAnsiTheme="majorHAnsi" w:cstheme="majorBidi"/>
      <w:b/>
      <w:sz w:val="32"/>
      <w:szCs w:val="32"/>
      <w:u w:val="wave"/>
    </w:rPr>
  </w:style>
  <w:style w:type="character" w:customStyle="1" w:styleId="a4">
    <w:name w:val="表題 (文字)"/>
    <w:basedOn w:val="a0"/>
    <w:link w:val="a3"/>
    <w:uiPriority w:val="10"/>
    <w:rsid w:val="00BC4196"/>
    <w:rPr>
      <w:rFonts w:asciiTheme="majorHAnsi" w:eastAsia="ＭＳ ゴシック" w:hAnsiTheme="majorHAnsi" w:cstheme="majorBidi"/>
      <w:sz w:val="32"/>
      <w:szCs w:val="32"/>
    </w:rPr>
  </w:style>
  <w:style w:type="paragraph" w:styleId="a5">
    <w:name w:val="header"/>
    <w:basedOn w:val="a"/>
    <w:link w:val="a6"/>
    <w:uiPriority w:val="99"/>
    <w:unhideWhenUsed/>
    <w:rsid w:val="002B0CB9"/>
    <w:pPr>
      <w:tabs>
        <w:tab w:val="center" w:pos="4252"/>
        <w:tab w:val="right" w:pos="8504"/>
      </w:tabs>
      <w:snapToGrid w:val="0"/>
    </w:pPr>
    <w:rPr>
      <w:b/>
      <w:sz w:val="24"/>
      <w:u w:val="wave"/>
    </w:rPr>
  </w:style>
  <w:style w:type="character" w:customStyle="1" w:styleId="a6">
    <w:name w:val="ヘッダー (文字)"/>
    <w:basedOn w:val="a0"/>
    <w:link w:val="a5"/>
    <w:uiPriority w:val="99"/>
    <w:rsid w:val="002B0CB9"/>
  </w:style>
  <w:style w:type="paragraph" w:styleId="a7">
    <w:name w:val="footer"/>
    <w:basedOn w:val="a"/>
    <w:link w:val="a8"/>
    <w:uiPriority w:val="99"/>
    <w:unhideWhenUsed/>
    <w:rsid w:val="002B0CB9"/>
    <w:pPr>
      <w:tabs>
        <w:tab w:val="center" w:pos="4252"/>
        <w:tab w:val="right" w:pos="8504"/>
      </w:tabs>
      <w:snapToGrid w:val="0"/>
    </w:pPr>
    <w:rPr>
      <w:b/>
      <w:sz w:val="24"/>
      <w:u w:val="wave"/>
    </w:rPr>
  </w:style>
  <w:style w:type="character" w:customStyle="1" w:styleId="a8">
    <w:name w:val="フッター (文字)"/>
    <w:basedOn w:val="a0"/>
    <w:link w:val="a7"/>
    <w:uiPriority w:val="99"/>
    <w:rsid w:val="002B0CB9"/>
  </w:style>
  <w:style w:type="table" w:styleId="a9">
    <w:name w:val="Table Grid"/>
    <w:basedOn w:val="a1"/>
    <w:rsid w:val="002B0CB9"/>
    <w:pPr>
      <w:widowControl w:val="0"/>
      <w:jc w:val="both"/>
    </w:pPr>
    <w:rPr>
      <w:b w:val="0"/>
      <w:kern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D860-5617-4A10-A81F-59899EFF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dc:creator>
  <cp:keywords/>
  <dc:description/>
  <cp:lastModifiedBy>清水　雅文</cp:lastModifiedBy>
  <cp:revision>24</cp:revision>
  <dcterms:created xsi:type="dcterms:W3CDTF">2012-10-31T23:13:00Z</dcterms:created>
  <dcterms:modified xsi:type="dcterms:W3CDTF">2014-09-04T23:41:00Z</dcterms:modified>
</cp:coreProperties>
</file>