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B9" w:rsidRDefault="002B0CB9" w:rsidP="002B0CB9">
      <w:pPr>
        <w:widowControl/>
        <w:spacing w:line="300" w:lineRule="exact"/>
        <w:ind w:left="617" w:hangingChars="257" w:hanging="617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2352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 w:rsidR="00AB2C6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申請書ロ－①の添付書類</w:t>
      </w:r>
      <w:r w:rsidRPr="002352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p w:rsidR="002B0CB9" w:rsidRPr="00F75EC9" w:rsidRDefault="00254104" w:rsidP="002B0CB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</w:t>
      </w:r>
      <w:r w:rsidR="002B0CB9" w:rsidRPr="00F75EC9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2B0CB9" w:rsidRPr="00254104" w:rsidRDefault="002B0CB9" w:rsidP="002B0CB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2B0CB9" w:rsidRDefault="002B0CB9" w:rsidP="002B0CB9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2B0CB9" w:rsidTr="004D6DEC">
        <w:tc>
          <w:tcPr>
            <w:tcW w:w="3256" w:type="dxa"/>
          </w:tcPr>
          <w:p w:rsidR="002B0CB9" w:rsidRDefault="002B0CB9" w:rsidP="004D6DE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業種（※１</w:t>
            </w:r>
            <w:r w:rsidR="00254104">
              <w:rPr>
                <w:rFonts w:ascii="ＭＳ ゴシック" w:eastAsia="ＭＳ ゴシック" w:hAnsi="ＭＳ ゴシック" w:hint="eastAsia"/>
                <w:sz w:val="24"/>
              </w:rPr>
              <w:t>、２）</w:t>
            </w:r>
          </w:p>
        </w:tc>
        <w:tc>
          <w:tcPr>
            <w:tcW w:w="3256" w:type="dxa"/>
          </w:tcPr>
          <w:p w:rsidR="002B0CB9" w:rsidRDefault="002B0CB9" w:rsidP="004D6DE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最近の売上高</w:t>
            </w:r>
          </w:p>
        </w:tc>
        <w:tc>
          <w:tcPr>
            <w:tcW w:w="3256" w:type="dxa"/>
          </w:tcPr>
          <w:p w:rsidR="002B0CB9" w:rsidRDefault="002B0CB9" w:rsidP="004D6DE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2B0CB9" w:rsidTr="004D6DEC">
        <w:tc>
          <w:tcPr>
            <w:tcW w:w="3256" w:type="dxa"/>
          </w:tcPr>
          <w:p w:rsidR="002B0CB9" w:rsidRDefault="002B0CB9" w:rsidP="004D6DE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2B0CB9" w:rsidRDefault="002B0CB9" w:rsidP="004D6DE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2B0CB9" w:rsidRDefault="002B0CB9" w:rsidP="004D6DE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2B0CB9" w:rsidTr="004D6DEC">
        <w:tc>
          <w:tcPr>
            <w:tcW w:w="3256" w:type="dxa"/>
          </w:tcPr>
          <w:p w:rsidR="002B0CB9" w:rsidRDefault="002B0CB9" w:rsidP="004D6DE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2B0CB9" w:rsidRDefault="002B0CB9" w:rsidP="004D6DE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2B0CB9" w:rsidRDefault="002B0CB9" w:rsidP="004D6DE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2B0CB9" w:rsidTr="004D6DEC">
        <w:tc>
          <w:tcPr>
            <w:tcW w:w="3256" w:type="dxa"/>
          </w:tcPr>
          <w:p w:rsidR="002B0CB9" w:rsidRDefault="002B0CB9" w:rsidP="004D6DE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2B0CB9" w:rsidRDefault="002B0CB9" w:rsidP="004D6DE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2B0CB9" w:rsidRDefault="002B0CB9" w:rsidP="004D6DE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2B0CB9" w:rsidTr="004D6DEC">
        <w:tc>
          <w:tcPr>
            <w:tcW w:w="3256" w:type="dxa"/>
          </w:tcPr>
          <w:p w:rsidR="002B0CB9" w:rsidRDefault="002B0CB9" w:rsidP="004D6DE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2B0CB9" w:rsidRDefault="002B0CB9" w:rsidP="004D6DE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2B0CB9" w:rsidRDefault="002B0CB9" w:rsidP="004D6DE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2B0CB9" w:rsidTr="004D6DEC">
        <w:tc>
          <w:tcPr>
            <w:tcW w:w="3256" w:type="dxa"/>
          </w:tcPr>
          <w:p w:rsidR="002B0CB9" w:rsidRDefault="002B0CB9" w:rsidP="004D6DE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2B0CB9" w:rsidRDefault="002B0CB9" w:rsidP="004D6DE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2B0CB9" w:rsidRDefault="002B0CB9" w:rsidP="004D6DE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2B0CB9" w:rsidRDefault="002B0CB9" w:rsidP="002B0CB9">
      <w:pPr>
        <w:widowControl/>
        <w:ind w:left="701" w:hangingChars="292" w:hanging="701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※１：業種欄には、営んでいる全ての事業が属する業種（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日本標準産業分類の細分類番号と細分類業種名）を記載。細分類業種は全て指定業種に該当することが必要。</w:t>
      </w:r>
    </w:p>
    <w:p w:rsidR="002B0CB9" w:rsidRDefault="002B0CB9" w:rsidP="002B0CB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※２：指定業種の売上高を合算して記載することも可</w:t>
      </w:r>
    </w:p>
    <w:p w:rsidR="002B0CB9" w:rsidRDefault="002B0CB9" w:rsidP="00591F63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（表２：企業全体に係る原油等の仕入単価の上昇）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463"/>
        <w:gridCol w:w="2463"/>
        <w:gridCol w:w="2463"/>
      </w:tblGrid>
      <w:tr w:rsidR="002B0CB9" w:rsidRPr="00B207C4" w:rsidTr="004D6DEC">
        <w:tc>
          <w:tcPr>
            <w:tcW w:w="2397" w:type="dxa"/>
          </w:tcPr>
          <w:p w:rsidR="002B0CB9" w:rsidRPr="001D2330" w:rsidRDefault="002B0CB9" w:rsidP="004D6D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3" w:type="dxa"/>
          </w:tcPr>
          <w:p w:rsidR="002B0CB9" w:rsidRPr="00B207C4" w:rsidRDefault="002B0CB9" w:rsidP="004D6DEC">
            <w:pPr>
              <w:rPr>
                <w:rFonts w:ascii="ＭＳ ゴシック" w:eastAsia="ＭＳ ゴシック" w:hAnsi="ＭＳ ゴシック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原油等の最近１か月の平均仕入単価</w:t>
            </w:r>
          </w:p>
        </w:tc>
        <w:tc>
          <w:tcPr>
            <w:tcW w:w="2463" w:type="dxa"/>
          </w:tcPr>
          <w:p w:rsidR="002B0CB9" w:rsidRPr="00B207C4" w:rsidRDefault="002B0CB9" w:rsidP="004D6DEC">
            <w:pPr>
              <w:rPr>
                <w:rFonts w:ascii="ＭＳ ゴシック" w:eastAsia="ＭＳ ゴシック" w:hAnsi="ＭＳ ゴシック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原油等の前年同月の平均仕入単価</w:t>
            </w:r>
          </w:p>
        </w:tc>
        <w:tc>
          <w:tcPr>
            <w:tcW w:w="2463" w:type="dxa"/>
          </w:tcPr>
          <w:p w:rsidR="002B0CB9" w:rsidRDefault="002B0CB9" w:rsidP="004D6DEC">
            <w:pPr>
              <w:rPr>
                <w:rFonts w:ascii="ＭＳ ゴシック" w:eastAsia="ＭＳ ゴシック" w:hAnsi="ＭＳ ゴシック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原油等の仕入単価の上昇率</w:t>
            </w:r>
          </w:p>
          <w:p w:rsidR="002B0CB9" w:rsidRPr="00B207C4" w:rsidRDefault="002B0CB9" w:rsidP="004D6D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（E/ｅ×100－100）</w:t>
            </w:r>
          </w:p>
        </w:tc>
      </w:tr>
      <w:tr w:rsidR="002B0CB9" w:rsidRPr="00B207C4" w:rsidTr="004D6DEC">
        <w:tc>
          <w:tcPr>
            <w:tcW w:w="2397" w:type="dxa"/>
          </w:tcPr>
          <w:p w:rsidR="002B0CB9" w:rsidRDefault="002B0CB9" w:rsidP="004D6DE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  <w:tc>
          <w:tcPr>
            <w:tcW w:w="2463" w:type="dxa"/>
          </w:tcPr>
          <w:p w:rsidR="002B0CB9" w:rsidRDefault="002B0CB9" w:rsidP="004D6DE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円【Ｅ】</w:t>
            </w:r>
          </w:p>
        </w:tc>
        <w:tc>
          <w:tcPr>
            <w:tcW w:w="2463" w:type="dxa"/>
          </w:tcPr>
          <w:p w:rsidR="002B0CB9" w:rsidRPr="00B207C4" w:rsidRDefault="002B0CB9" w:rsidP="004D6DE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円【ｅ】</w:t>
            </w:r>
          </w:p>
        </w:tc>
        <w:tc>
          <w:tcPr>
            <w:tcW w:w="2463" w:type="dxa"/>
          </w:tcPr>
          <w:p w:rsidR="002B0CB9" w:rsidRPr="00B207C4" w:rsidRDefault="002B0CB9" w:rsidP="004D6DE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2B0CB9" w:rsidRDefault="002B0CB9" w:rsidP="00591F63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</w:t>
      </w:r>
      <w:r w:rsidRPr="00DB2A19"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 w:hint="eastAsia"/>
          <w:sz w:val="24"/>
        </w:rPr>
        <w:t>企業全体の売上原価に占める原油等の仕入価格の割合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260"/>
        <w:gridCol w:w="2766"/>
        <w:gridCol w:w="2698"/>
      </w:tblGrid>
      <w:tr w:rsidR="002B0CB9" w:rsidRPr="00B207C4" w:rsidTr="004D6DEC">
        <w:trPr>
          <w:trHeight w:val="1147"/>
        </w:trPr>
        <w:tc>
          <w:tcPr>
            <w:tcW w:w="2062" w:type="dxa"/>
          </w:tcPr>
          <w:p w:rsidR="002B0CB9" w:rsidRPr="00B207C4" w:rsidRDefault="002B0CB9" w:rsidP="004D6D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0" w:type="dxa"/>
          </w:tcPr>
          <w:p w:rsidR="002B0CB9" w:rsidRDefault="002B0CB9" w:rsidP="002541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最新の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売上原価</w:t>
            </w:r>
          </w:p>
          <w:p w:rsidR="002B0CB9" w:rsidRDefault="002B0CB9" w:rsidP="004D6D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6" w:type="dxa"/>
          </w:tcPr>
          <w:p w:rsidR="002B0CB9" w:rsidRPr="00B207C4" w:rsidRDefault="002B0CB9" w:rsidP="002541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最新の売上原価に対応する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2698" w:type="dxa"/>
          </w:tcPr>
          <w:p w:rsidR="002B0CB9" w:rsidRPr="00B207C4" w:rsidRDefault="002B0CB9" w:rsidP="0025410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売上原価に占める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原油等の仕入価格の割合</w:t>
            </w:r>
          </w:p>
          <w:p w:rsidR="002B0CB9" w:rsidRPr="00B207C4" w:rsidRDefault="002B0CB9" w:rsidP="0025410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（S/C×100）</w:t>
            </w:r>
          </w:p>
        </w:tc>
      </w:tr>
      <w:tr w:rsidR="002B0CB9" w:rsidRPr="00B207C4" w:rsidTr="004D6DEC">
        <w:trPr>
          <w:trHeight w:val="363"/>
        </w:trPr>
        <w:tc>
          <w:tcPr>
            <w:tcW w:w="2062" w:type="dxa"/>
          </w:tcPr>
          <w:p w:rsidR="002B0CB9" w:rsidRPr="00B207C4" w:rsidRDefault="002B0CB9" w:rsidP="004D6DE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  <w:tc>
          <w:tcPr>
            <w:tcW w:w="2260" w:type="dxa"/>
          </w:tcPr>
          <w:p w:rsidR="002B0CB9" w:rsidRPr="00B207C4" w:rsidRDefault="002B0CB9" w:rsidP="004D6DE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円【Ｃ】</w:t>
            </w:r>
          </w:p>
        </w:tc>
        <w:tc>
          <w:tcPr>
            <w:tcW w:w="2766" w:type="dxa"/>
            <w:vAlign w:val="center"/>
          </w:tcPr>
          <w:p w:rsidR="002B0CB9" w:rsidRPr="00B207C4" w:rsidRDefault="002B0CB9" w:rsidP="004D6DE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円【Ｓ】</w:t>
            </w:r>
          </w:p>
        </w:tc>
        <w:tc>
          <w:tcPr>
            <w:tcW w:w="2698" w:type="dxa"/>
          </w:tcPr>
          <w:p w:rsidR="002B0CB9" w:rsidRPr="00B207C4" w:rsidRDefault="002B0CB9" w:rsidP="004D6DE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2B0CB9" w:rsidRPr="001D2330" w:rsidRDefault="002B0CB9" w:rsidP="002B0CB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（注）最新の売上原価及び原油等の仕入価格は、直近の決算期の値を用いることも可。</w:t>
      </w:r>
    </w:p>
    <w:p w:rsidR="002B0CB9" w:rsidRDefault="002B0CB9" w:rsidP="00591F63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637D9E">
        <w:rPr>
          <w:rFonts w:ascii="ＭＳ ゴシック" w:eastAsia="ＭＳ ゴシック" w:hAnsi="ＭＳ ゴシック" w:hint="eastAsia"/>
          <w:sz w:val="24"/>
        </w:rPr>
        <w:t>（表４：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企業全体の</w:t>
      </w:r>
      <w:r w:rsidRPr="00637D9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製品等価格への転嫁の状況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1461"/>
        <w:gridCol w:w="1593"/>
        <w:gridCol w:w="1068"/>
        <w:gridCol w:w="1331"/>
        <w:gridCol w:w="1461"/>
        <w:gridCol w:w="937"/>
        <w:gridCol w:w="983"/>
      </w:tblGrid>
      <w:tr w:rsidR="002B0CB9" w:rsidRPr="00B207C4" w:rsidTr="00254104">
        <w:tc>
          <w:tcPr>
            <w:tcW w:w="947" w:type="dxa"/>
          </w:tcPr>
          <w:p w:rsidR="002B0CB9" w:rsidRPr="00B207C4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1" w:type="dxa"/>
          </w:tcPr>
          <w:p w:rsidR="002B0CB9" w:rsidRPr="00B207C4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最近３か月間の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1593" w:type="dxa"/>
          </w:tcPr>
          <w:p w:rsidR="002B0CB9" w:rsidRPr="00B207C4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最近３か月間の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1068" w:type="dxa"/>
          </w:tcPr>
          <w:p w:rsidR="002B0CB9" w:rsidRPr="00B207C4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B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331" w:type="dxa"/>
          </w:tcPr>
          <w:p w:rsidR="002B0CB9" w:rsidRPr="00B207C4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前年同期の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1461" w:type="dxa"/>
          </w:tcPr>
          <w:p w:rsidR="002B0CB9" w:rsidRPr="00B207C4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前年同期の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937" w:type="dxa"/>
          </w:tcPr>
          <w:p w:rsidR="002B0CB9" w:rsidRPr="00B207C4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b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983" w:type="dxa"/>
          </w:tcPr>
          <w:p w:rsidR="002B0CB9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（A/B）－（a/b）＝</w:t>
            </w:r>
            <w:r w:rsidR="0025410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Ｐ</w:t>
            </w:r>
          </w:p>
        </w:tc>
      </w:tr>
      <w:tr w:rsidR="002B0CB9" w:rsidRPr="00B207C4" w:rsidTr="00254104">
        <w:tc>
          <w:tcPr>
            <w:tcW w:w="947" w:type="dxa"/>
          </w:tcPr>
          <w:p w:rsidR="002B0CB9" w:rsidRDefault="002B0CB9" w:rsidP="002541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</w:p>
          <w:p w:rsidR="002B0CB9" w:rsidRPr="00B207C4" w:rsidRDefault="002B0CB9" w:rsidP="002541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</w:t>
            </w:r>
          </w:p>
        </w:tc>
        <w:tc>
          <w:tcPr>
            <w:tcW w:w="1461" w:type="dxa"/>
          </w:tcPr>
          <w:p w:rsidR="002B0CB9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2B0CB9" w:rsidRDefault="002B0CB9" w:rsidP="004D6DEC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【A】</w:t>
            </w:r>
          </w:p>
        </w:tc>
        <w:tc>
          <w:tcPr>
            <w:tcW w:w="1593" w:type="dxa"/>
          </w:tcPr>
          <w:p w:rsidR="002B0CB9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2B0CB9" w:rsidRDefault="002B0CB9" w:rsidP="004D6DEC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【B】</w:t>
            </w:r>
          </w:p>
        </w:tc>
        <w:tc>
          <w:tcPr>
            <w:tcW w:w="1068" w:type="dxa"/>
          </w:tcPr>
          <w:p w:rsidR="002B0CB9" w:rsidRPr="00B207C4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1" w:type="dxa"/>
          </w:tcPr>
          <w:p w:rsidR="002B0CB9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2B0CB9" w:rsidRDefault="002B0CB9" w:rsidP="004D6DEC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【a】</w:t>
            </w:r>
          </w:p>
        </w:tc>
        <w:tc>
          <w:tcPr>
            <w:tcW w:w="1461" w:type="dxa"/>
          </w:tcPr>
          <w:p w:rsidR="002B0CB9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2B0CB9" w:rsidRDefault="002B0CB9" w:rsidP="004D6DEC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【b】</w:t>
            </w:r>
          </w:p>
        </w:tc>
        <w:tc>
          <w:tcPr>
            <w:tcW w:w="937" w:type="dxa"/>
          </w:tcPr>
          <w:p w:rsidR="002B0CB9" w:rsidRPr="00B207C4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3" w:type="dxa"/>
          </w:tcPr>
          <w:p w:rsidR="002B0CB9" w:rsidRPr="00B207C4" w:rsidRDefault="002B0CB9" w:rsidP="004D6D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2B0CB9" w:rsidRDefault="002B0CB9" w:rsidP="002B0CB9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:rsidR="002B0CB9" w:rsidRDefault="002B0CB9" w:rsidP="002B0CB9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</w:t>
      </w:r>
      <w:r w:rsidR="00254104">
        <w:rPr>
          <w:rFonts w:ascii="ＭＳ ゴシック" w:eastAsia="ＭＳ ゴシック" w:hAnsi="ＭＳ ゴシック" w:hint="eastAsia"/>
          <w:sz w:val="24"/>
        </w:rPr>
        <w:t>認定</w:t>
      </w:r>
      <w:r>
        <w:rPr>
          <w:rFonts w:ascii="ＭＳ ゴシック" w:eastAsia="ＭＳ ゴシック" w:hAnsi="ＭＳ ゴシック" w:hint="eastAsia"/>
          <w:sz w:val="24"/>
        </w:rPr>
        <w:t>申請にあたっては、営んでいる事業が全て指定業種に属することが疎明できる書類等（例えば、取り扱っている製品・サービス等を疎明できる書類、許認可証など）や、企業全体の原油等の仕入価格、売上原価及び売上高が分かる書類等（例えば、試算表、売上台帳、仕入帳など）の提出が必要。</w:t>
      </w:r>
    </w:p>
    <w:p w:rsidR="002B0CB9" w:rsidRPr="002B0CB9" w:rsidRDefault="002B0CB9" w:rsidP="002B0CB9">
      <w:pPr>
        <w:widowControl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2B0CB9" w:rsidRPr="002B0CB9" w:rsidSect="00D449A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DB0" w:rsidRDefault="00D04DB0" w:rsidP="002B0CB9">
      <w:r>
        <w:separator/>
      </w:r>
    </w:p>
  </w:endnote>
  <w:endnote w:type="continuationSeparator" w:id="0">
    <w:p w:rsidR="00D04DB0" w:rsidRDefault="00D04DB0" w:rsidP="002B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DB0" w:rsidRDefault="00D04DB0" w:rsidP="002B0CB9">
      <w:r>
        <w:separator/>
      </w:r>
    </w:p>
  </w:footnote>
  <w:footnote w:type="continuationSeparator" w:id="0">
    <w:p w:rsidR="00D04DB0" w:rsidRDefault="00D04DB0" w:rsidP="002B0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0CB9"/>
    <w:rsid w:val="000D3B31"/>
    <w:rsid w:val="001231C6"/>
    <w:rsid w:val="0012382E"/>
    <w:rsid w:val="00254104"/>
    <w:rsid w:val="002A14BE"/>
    <w:rsid w:val="002B0CB9"/>
    <w:rsid w:val="00302934"/>
    <w:rsid w:val="003362B2"/>
    <w:rsid w:val="00373827"/>
    <w:rsid w:val="003A314A"/>
    <w:rsid w:val="00485A2D"/>
    <w:rsid w:val="00494CC7"/>
    <w:rsid w:val="004A04B3"/>
    <w:rsid w:val="004A49D7"/>
    <w:rsid w:val="004D6DEC"/>
    <w:rsid w:val="00591F63"/>
    <w:rsid w:val="005C05AC"/>
    <w:rsid w:val="005D2783"/>
    <w:rsid w:val="005E63D3"/>
    <w:rsid w:val="006047A9"/>
    <w:rsid w:val="00693CFF"/>
    <w:rsid w:val="006C0967"/>
    <w:rsid w:val="00733B28"/>
    <w:rsid w:val="00802AAD"/>
    <w:rsid w:val="00826B2D"/>
    <w:rsid w:val="0083778B"/>
    <w:rsid w:val="00840494"/>
    <w:rsid w:val="008457F7"/>
    <w:rsid w:val="00915071"/>
    <w:rsid w:val="009173B5"/>
    <w:rsid w:val="009A6DDD"/>
    <w:rsid w:val="00AB2C6A"/>
    <w:rsid w:val="00B265D7"/>
    <w:rsid w:val="00B35785"/>
    <w:rsid w:val="00BC4196"/>
    <w:rsid w:val="00BE744F"/>
    <w:rsid w:val="00C61BF6"/>
    <w:rsid w:val="00CC3F79"/>
    <w:rsid w:val="00D04DB0"/>
    <w:rsid w:val="00D449AE"/>
    <w:rsid w:val="00E146B0"/>
    <w:rsid w:val="00EB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EB4E11-72D3-4AF3-8759-B967F58B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b/>
        <w:kern w:val="2"/>
        <w:sz w:val="24"/>
        <w:szCs w:val="24"/>
        <w:u w:val="wave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B9"/>
    <w:pPr>
      <w:widowControl w:val="0"/>
      <w:jc w:val="both"/>
    </w:pPr>
    <w:rPr>
      <w:b w:val="0"/>
      <w:sz w:val="21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419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b/>
      <w:sz w:val="32"/>
      <w:szCs w:val="32"/>
      <w:u w:val="wave"/>
    </w:rPr>
  </w:style>
  <w:style w:type="character" w:customStyle="1" w:styleId="a4">
    <w:name w:val="表題 (文字)"/>
    <w:basedOn w:val="a0"/>
    <w:link w:val="a3"/>
    <w:uiPriority w:val="10"/>
    <w:rsid w:val="00BC4196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B0CB9"/>
    <w:pPr>
      <w:tabs>
        <w:tab w:val="center" w:pos="4252"/>
        <w:tab w:val="right" w:pos="8504"/>
      </w:tabs>
      <w:snapToGrid w:val="0"/>
    </w:pPr>
    <w:rPr>
      <w:b/>
      <w:sz w:val="24"/>
      <w:u w:val="wave"/>
    </w:rPr>
  </w:style>
  <w:style w:type="character" w:customStyle="1" w:styleId="a6">
    <w:name w:val="ヘッダー (文字)"/>
    <w:basedOn w:val="a0"/>
    <w:link w:val="a5"/>
    <w:uiPriority w:val="99"/>
    <w:rsid w:val="002B0CB9"/>
  </w:style>
  <w:style w:type="paragraph" w:styleId="a7">
    <w:name w:val="footer"/>
    <w:basedOn w:val="a"/>
    <w:link w:val="a8"/>
    <w:uiPriority w:val="99"/>
    <w:unhideWhenUsed/>
    <w:rsid w:val="002B0CB9"/>
    <w:pPr>
      <w:tabs>
        <w:tab w:val="center" w:pos="4252"/>
        <w:tab w:val="right" w:pos="8504"/>
      </w:tabs>
      <w:snapToGrid w:val="0"/>
    </w:pPr>
    <w:rPr>
      <w:b/>
      <w:sz w:val="24"/>
      <w:u w:val="wave"/>
    </w:rPr>
  </w:style>
  <w:style w:type="character" w:customStyle="1" w:styleId="a8">
    <w:name w:val="フッター (文字)"/>
    <w:basedOn w:val="a0"/>
    <w:link w:val="a7"/>
    <w:uiPriority w:val="99"/>
    <w:rsid w:val="002B0CB9"/>
  </w:style>
  <w:style w:type="table" w:styleId="a9">
    <w:name w:val="Table Grid"/>
    <w:basedOn w:val="a1"/>
    <w:rsid w:val="002B0CB9"/>
    <w:pPr>
      <w:widowControl w:val="0"/>
      <w:jc w:val="both"/>
    </w:pPr>
    <w:rPr>
      <w:b w:val="0"/>
      <w:kern w:val="0"/>
      <w:sz w:val="20"/>
      <w:szCs w:val="20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2BDA-1DBB-42A2-AD0C-982F5F1B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寄居町</dc:creator>
  <cp:keywords/>
  <dc:description/>
  <cp:lastModifiedBy>清水　雅文</cp:lastModifiedBy>
  <cp:revision>24</cp:revision>
  <dcterms:created xsi:type="dcterms:W3CDTF">2012-10-31T23:13:00Z</dcterms:created>
  <dcterms:modified xsi:type="dcterms:W3CDTF">2014-09-04T23:38:00Z</dcterms:modified>
</cp:coreProperties>
</file>